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DE" w:rsidRDefault="003715DE" w:rsidP="003715DE">
      <w:pPr>
        <w:jc w:val="right"/>
        <w:rPr>
          <w:i/>
          <w:lang w:val="fr-FR"/>
        </w:rPr>
      </w:pPr>
      <w:r>
        <w:rPr>
          <w:i/>
          <w:noProof/>
          <w:lang w:eastAsia="es-ES"/>
        </w:rPr>
        <w:drawing>
          <wp:anchor distT="0" distB="0" distL="114300" distR="114300" simplePos="0" relativeHeight="251658240" behindDoc="1" locked="0" layoutInCell="1" allowOverlap="1">
            <wp:simplePos x="0" y="0"/>
            <wp:positionH relativeFrom="column">
              <wp:posOffset>-516890</wp:posOffset>
            </wp:positionH>
            <wp:positionV relativeFrom="paragraph">
              <wp:posOffset>-61595</wp:posOffset>
            </wp:positionV>
            <wp:extent cx="1867535" cy="2684780"/>
            <wp:effectExtent l="19050" t="0" r="0" b="0"/>
            <wp:wrapTight wrapText="bothSides">
              <wp:wrapPolygon edited="0">
                <wp:start x="-220" y="0"/>
                <wp:lineTo x="-220" y="21457"/>
                <wp:lineTo x="21593" y="21457"/>
                <wp:lineTo x="21593" y="0"/>
                <wp:lineTo x="-220" y="0"/>
              </wp:wrapPolygon>
            </wp:wrapTight>
            <wp:docPr id="1" name="0 Imagen" descr="affiche aout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aout2012.jpg"/>
                    <pic:cNvPicPr/>
                  </pic:nvPicPr>
                  <pic:blipFill>
                    <a:blip r:embed="rId4" cstate="print"/>
                    <a:stretch>
                      <a:fillRect/>
                    </a:stretch>
                  </pic:blipFill>
                  <pic:spPr>
                    <a:xfrm>
                      <a:off x="0" y="0"/>
                      <a:ext cx="1867535" cy="2684780"/>
                    </a:xfrm>
                    <a:prstGeom prst="rect">
                      <a:avLst/>
                    </a:prstGeom>
                  </pic:spPr>
                </pic:pic>
              </a:graphicData>
            </a:graphic>
          </wp:anchor>
        </w:drawing>
      </w:r>
      <w:r w:rsidRPr="003715DE">
        <w:rPr>
          <w:i/>
          <w:lang w:val="fr-FR"/>
        </w:rPr>
        <w:t xml:space="preserve">Communiqué de presse n°1 – </w:t>
      </w:r>
      <w:r w:rsidR="00331A01">
        <w:rPr>
          <w:i/>
          <w:lang w:val="fr-FR"/>
        </w:rPr>
        <w:t>4 août</w:t>
      </w:r>
      <w:r w:rsidRPr="003715DE">
        <w:rPr>
          <w:i/>
          <w:lang w:val="fr-FR"/>
        </w:rPr>
        <w:t xml:space="preserve"> 2012</w:t>
      </w:r>
    </w:p>
    <w:p w:rsidR="003715DE" w:rsidRPr="003715DE" w:rsidRDefault="003715DE" w:rsidP="003715DE">
      <w:pPr>
        <w:jc w:val="right"/>
        <w:rPr>
          <w:i/>
          <w:sz w:val="28"/>
          <w:lang w:val="fr-FR"/>
        </w:rPr>
      </w:pPr>
    </w:p>
    <w:p w:rsidR="003715DE" w:rsidRPr="003715DE" w:rsidRDefault="003715DE" w:rsidP="003715DE">
      <w:pPr>
        <w:rPr>
          <w:b/>
          <w:sz w:val="28"/>
          <w:lang w:val="fr-FR"/>
        </w:rPr>
      </w:pPr>
      <w:r w:rsidRPr="003715DE">
        <w:rPr>
          <w:b/>
          <w:sz w:val="28"/>
          <w:lang w:val="fr-FR"/>
        </w:rPr>
        <w:t>National de Concours de Saut d’obs</w:t>
      </w:r>
      <w:r w:rsidR="007308DE">
        <w:rPr>
          <w:b/>
          <w:sz w:val="28"/>
          <w:lang w:val="fr-FR"/>
        </w:rPr>
        <w:t>ta</w:t>
      </w:r>
      <w:r w:rsidRPr="003715DE">
        <w:rPr>
          <w:b/>
          <w:sz w:val="28"/>
          <w:lang w:val="fr-FR"/>
        </w:rPr>
        <w:t>cles</w:t>
      </w:r>
    </w:p>
    <w:p w:rsidR="003715DE" w:rsidRDefault="003715DE" w:rsidP="003715DE">
      <w:pPr>
        <w:rPr>
          <w:b/>
          <w:sz w:val="28"/>
          <w:lang w:val="fr-FR"/>
        </w:rPr>
      </w:pPr>
    </w:p>
    <w:p w:rsidR="003715DE" w:rsidRPr="003715DE" w:rsidRDefault="003715DE" w:rsidP="003715DE">
      <w:pPr>
        <w:rPr>
          <w:b/>
          <w:sz w:val="28"/>
          <w:lang w:val="fr-FR"/>
        </w:rPr>
      </w:pPr>
      <w:r w:rsidRPr="003715DE">
        <w:rPr>
          <w:b/>
          <w:sz w:val="28"/>
          <w:lang w:val="fr-FR"/>
        </w:rPr>
        <w:t xml:space="preserve">Le rassemblement équestre corrézien de l’été </w:t>
      </w:r>
    </w:p>
    <w:p w:rsidR="003715DE" w:rsidRDefault="003715DE" w:rsidP="003715DE">
      <w:pPr>
        <w:rPr>
          <w:b/>
          <w:sz w:val="28"/>
          <w:lang w:val="fr-FR"/>
        </w:rPr>
      </w:pPr>
      <w:r w:rsidRPr="003715DE">
        <w:rPr>
          <w:b/>
          <w:sz w:val="28"/>
          <w:lang w:val="fr-FR"/>
        </w:rPr>
        <w:t>Encore et toujours plus d’animations</w:t>
      </w:r>
    </w:p>
    <w:p w:rsidR="003715DE" w:rsidRDefault="003715DE" w:rsidP="003715DE">
      <w:pPr>
        <w:rPr>
          <w:b/>
          <w:sz w:val="28"/>
          <w:lang w:val="fr-FR"/>
        </w:rPr>
      </w:pPr>
    </w:p>
    <w:p w:rsidR="003715DE" w:rsidRDefault="003715DE" w:rsidP="003715DE">
      <w:pPr>
        <w:rPr>
          <w:b/>
          <w:sz w:val="28"/>
          <w:lang w:val="fr-FR"/>
        </w:rPr>
      </w:pPr>
    </w:p>
    <w:p w:rsidR="003715DE" w:rsidRPr="003715DE" w:rsidRDefault="003715DE" w:rsidP="003715DE">
      <w:pPr>
        <w:widowControl w:val="0"/>
        <w:jc w:val="center"/>
        <w:rPr>
          <w:rFonts w:ascii="Calibri" w:hAnsi="Calibri" w:cs="Calibri"/>
          <w:b/>
          <w:szCs w:val="28"/>
          <w:lang w:val="fr-FR"/>
        </w:rPr>
      </w:pPr>
      <w:r w:rsidRPr="003715DE">
        <w:rPr>
          <w:rFonts w:ascii="Calibri" w:hAnsi="Calibri" w:cs="Calibri"/>
          <w:b/>
          <w:szCs w:val="28"/>
          <w:lang w:val="fr-FR"/>
        </w:rPr>
        <w:t>La SCHP, Société de Concours Hippiques de Pompadour, organise cette année encore le traditionnel concours de saut d’obstacles (</w:t>
      </w:r>
      <w:r w:rsidR="007308DE">
        <w:rPr>
          <w:rFonts w:ascii="Calibri" w:hAnsi="Calibri" w:cs="Calibri"/>
          <w:b/>
          <w:szCs w:val="28"/>
          <w:lang w:val="fr-FR"/>
        </w:rPr>
        <w:t>CSO</w:t>
      </w:r>
      <w:r w:rsidRPr="003715DE">
        <w:rPr>
          <w:rFonts w:ascii="Calibri" w:hAnsi="Calibri" w:cs="Calibri"/>
          <w:b/>
          <w:szCs w:val="28"/>
          <w:lang w:val="fr-FR"/>
        </w:rPr>
        <w:t>) du 15 août. Au menu des  4 jours de festivités : du sport avec les 21 épreuves pro</w:t>
      </w:r>
      <w:r w:rsidR="00331A01">
        <w:rPr>
          <w:rFonts w:ascii="Calibri" w:hAnsi="Calibri" w:cs="Calibri"/>
          <w:b/>
          <w:szCs w:val="28"/>
          <w:lang w:val="fr-FR"/>
        </w:rPr>
        <w:t>posées, du divertissement avec</w:t>
      </w:r>
      <w:r w:rsidRPr="003715DE">
        <w:rPr>
          <w:rFonts w:ascii="Calibri" w:hAnsi="Calibri" w:cs="Calibri"/>
          <w:b/>
          <w:szCs w:val="28"/>
          <w:lang w:val="fr-FR"/>
        </w:rPr>
        <w:t xml:space="preserve"> le village exposants, et des soirées animées grâce aux compétitions nocturnes. Le tout sera saupoudré  d’une  grosse pincée d’ambiance estivale et d’une bonne dose de convivialité pour ravir petits et grands amateurs de moments de détente.</w:t>
      </w:r>
    </w:p>
    <w:p w:rsidR="003715DE" w:rsidRDefault="003715DE" w:rsidP="003715DE">
      <w:pPr>
        <w:widowControl w:val="0"/>
        <w:jc w:val="both"/>
        <w:rPr>
          <w:rFonts w:ascii="Calibri" w:hAnsi="Calibri" w:cs="Calibri"/>
          <w:szCs w:val="24"/>
          <w:lang w:val="fr-FR"/>
        </w:rPr>
      </w:pPr>
    </w:p>
    <w:p w:rsidR="003715DE" w:rsidRPr="003715DE" w:rsidRDefault="003715DE" w:rsidP="003715DE">
      <w:pPr>
        <w:widowControl w:val="0"/>
        <w:jc w:val="both"/>
        <w:rPr>
          <w:rFonts w:ascii="Calibri" w:hAnsi="Calibri" w:cs="Calibri"/>
          <w:szCs w:val="24"/>
          <w:lang w:val="fr-FR"/>
        </w:rPr>
      </w:pPr>
      <w:r w:rsidRPr="003715DE">
        <w:rPr>
          <w:rFonts w:ascii="Calibri" w:hAnsi="Calibri" w:cs="Calibri"/>
          <w:szCs w:val="24"/>
          <w:lang w:val="fr-FR"/>
        </w:rPr>
        <w:t xml:space="preserve">Le saut d’obstacles, </w:t>
      </w:r>
      <w:r>
        <w:rPr>
          <w:rFonts w:ascii="Calibri" w:hAnsi="Calibri" w:cs="Calibri"/>
          <w:szCs w:val="24"/>
          <w:lang w:val="fr-FR"/>
        </w:rPr>
        <w:t>épreuve olympique de sports équestres,</w:t>
      </w:r>
      <w:r w:rsidRPr="003715DE">
        <w:rPr>
          <w:rFonts w:ascii="Calibri" w:hAnsi="Calibri" w:cs="Calibri"/>
          <w:szCs w:val="24"/>
          <w:lang w:val="fr-FR"/>
        </w:rPr>
        <w:t xml:space="preserve"> consiste à enchaîner un </w:t>
      </w:r>
      <w:r w:rsidRPr="003715DE">
        <w:rPr>
          <w:rFonts w:ascii="Calibri" w:hAnsi="Calibri" w:cs="Calibri"/>
          <w:b/>
          <w:bCs/>
          <w:szCs w:val="24"/>
          <w:lang w:val="fr-FR"/>
        </w:rPr>
        <w:t xml:space="preserve">parcours d’obstacles sans faire tomber les barres </w:t>
      </w:r>
      <w:r w:rsidRPr="003715DE">
        <w:rPr>
          <w:rFonts w:ascii="Calibri" w:hAnsi="Calibri" w:cs="Calibri"/>
          <w:szCs w:val="24"/>
          <w:lang w:val="fr-FR"/>
        </w:rPr>
        <w:t xml:space="preserve">qui constituent les obstacles et </w:t>
      </w:r>
      <w:r w:rsidRPr="003715DE">
        <w:rPr>
          <w:rFonts w:ascii="Calibri" w:hAnsi="Calibri" w:cs="Calibri"/>
          <w:b/>
          <w:bCs/>
          <w:szCs w:val="24"/>
          <w:lang w:val="fr-FR"/>
        </w:rPr>
        <w:t>sans que le cheval s’arrête</w:t>
      </w:r>
      <w:r w:rsidRPr="003715DE">
        <w:rPr>
          <w:rFonts w:ascii="Calibri" w:hAnsi="Calibri" w:cs="Calibri"/>
          <w:szCs w:val="24"/>
          <w:lang w:val="fr-FR"/>
        </w:rPr>
        <w:t xml:space="preserve">. </w:t>
      </w:r>
    </w:p>
    <w:p w:rsidR="003715DE" w:rsidRDefault="003715DE" w:rsidP="003715DE">
      <w:pPr>
        <w:widowControl w:val="0"/>
        <w:jc w:val="both"/>
        <w:rPr>
          <w:rFonts w:ascii="Calibri" w:hAnsi="Calibri" w:cs="Calibri"/>
          <w:szCs w:val="24"/>
          <w:lang w:val="fr-FR"/>
        </w:rPr>
      </w:pPr>
      <w:r w:rsidRPr="003715DE">
        <w:rPr>
          <w:rFonts w:ascii="Calibri" w:hAnsi="Calibri" w:cs="Calibri"/>
          <w:szCs w:val="24"/>
          <w:lang w:val="fr-FR"/>
        </w:rPr>
        <w:t xml:space="preserve">Les épreuves sont destinées à tester </w:t>
      </w:r>
      <w:r w:rsidRPr="003715DE">
        <w:rPr>
          <w:rFonts w:ascii="Calibri" w:hAnsi="Calibri" w:cs="Calibri"/>
          <w:b/>
          <w:bCs/>
          <w:szCs w:val="24"/>
          <w:lang w:val="fr-FR"/>
        </w:rPr>
        <w:t>la franchise, la puissance, l’adresse, la rapidité, et le respect de l’obstacle  du cheva</w:t>
      </w:r>
      <w:r w:rsidRPr="003715DE">
        <w:rPr>
          <w:rFonts w:ascii="Calibri" w:hAnsi="Calibri" w:cs="Calibri"/>
          <w:szCs w:val="24"/>
          <w:lang w:val="fr-FR"/>
        </w:rPr>
        <w:t xml:space="preserve">l. Chez le concurrent, ce sont </w:t>
      </w:r>
      <w:r w:rsidRPr="003715DE">
        <w:rPr>
          <w:rFonts w:ascii="Calibri" w:hAnsi="Calibri" w:cs="Calibri"/>
          <w:b/>
          <w:bCs/>
          <w:szCs w:val="24"/>
          <w:lang w:val="fr-FR"/>
        </w:rPr>
        <w:t xml:space="preserve">la qualité de son équitation, sa finesse et son tact équestre </w:t>
      </w:r>
      <w:r>
        <w:rPr>
          <w:rFonts w:ascii="Calibri" w:hAnsi="Calibri" w:cs="Calibri"/>
          <w:szCs w:val="24"/>
          <w:lang w:val="fr-FR"/>
        </w:rPr>
        <w:t>qui sont mis à l’épreuve.</w:t>
      </w:r>
    </w:p>
    <w:p w:rsidR="003715DE" w:rsidRDefault="003715DE" w:rsidP="003715DE">
      <w:pPr>
        <w:widowControl w:val="0"/>
        <w:jc w:val="both"/>
        <w:rPr>
          <w:rFonts w:ascii="Calibri" w:hAnsi="Calibri" w:cs="Calibri"/>
          <w:szCs w:val="28"/>
          <w:lang w:val="fr-FR"/>
        </w:rPr>
      </w:pPr>
      <w:r>
        <w:rPr>
          <w:rFonts w:ascii="Calibri" w:hAnsi="Calibri" w:cs="Calibri"/>
          <w:szCs w:val="24"/>
          <w:lang w:val="fr-FR"/>
        </w:rPr>
        <w:t>Pendant les quatre jours de compétitions en Limousin, tous les niveaux seront à la fête puisque la SCHP souha</w:t>
      </w:r>
      <w:r w:rsidR="007308DE">
        <w:rPr>
          <w:rFonts w:ascii="Calibri" w:hAnsi="Calibri" w:cs="Calibri"/>
          <w:szCs w:val="24"/>
          <w:lang w:val="fr-FR"/>
        </w:rPr>
        <w:t>ite de nouveau permettre</w:t>
      </w:r>
      <w:r>
        <w:rPr>
          <w:rFonts w:ascii="Calibri" w:hAnsi="Calibri" w:cs="Calibri"/>
          <w:szCs w:val="24"/>
          <w:lang w:val="fr-FR"/>
        </w:rPr>
        <w:t xml:space="preserve"> au plus grand nombre de participer.</w:t>
      </w:r>
      <w:r w:rsidRPr="003715DE">
        <w:rPr>
          <w:rFonts w:ascii="Calibri" w:hAnsi="Calibri" w:cs="Calibri"/>
          <w:sz w:val="24"/>
          <w:szCs w:val="24"/>
          <w:lang w:val="fr-FR"/>
        </w:rPr>
        <w:t xml:space="preserve"> </w:t>
      </w:r>
      <w:r w:rsidRPr="007308DE">
        <w:rPr>
          <w:rFonts w:ascii="Calibri" w:hAnsi="Calibri" w:cs="Calibri"/>
          <w:szCs w:val="24"/>
          <w:lang w:val="fr-FR"/>
        </w:rPr>
        <w:t xml:space="preserve">Les </w:t>
      </w:r>
      <w:r w:rsidR="007308DE">
        <w:rPr>
          <w:rFonts w:ascii="Calibri" w:hAnsi="Calibri" w:cs="Calibri"/>
          <w:szCs w:val="24"/>
          <w:lang w:val="fr-FR"/>
        </w:rPr>
        <w:t>concurrents</w:t>
      </w:r>
      <w:r w:rsidRPr="007308DE">
        <w:rPr>
          <w:rFonts w:ascii="Calibri" w:hAnsi="Calibri" w:cs="Calibri"/>
          <w:szCs w:val="24"/>
          <w:lang w:val="fr-FR"/>
        </w:rPr>
        <w:t xml:space="preserve"> sont des </w:t>
      </w:r>
      <w:r w:rsidRPr="007308DE">
        <w:rPr>
          <w:rFonts w:ascii="Calibri" w:hAnsi="Calibri" w:cs="Calibri"/>
          <w:b/>
          <w:bCs/>
          <w:szCs w:val="24"/>
          <w:lang w:val="fr-FR"/>
        </w:rPr>
        <w:t>cavaliers professionnels, amateurs ou élèves en centre équestre</w:t>
      </w:r>
      <w:r w:rsidR="007308DE" w:rsidRPr="007308DE">
        <w:rPr>
          <w:rFonts w:ascii="Calibri" w:hAnsi="Calibri" w:cs="Calibri"/>
          <w:szCs w:val="24"/>
          <w:lang w:val="fr-FR"/>
        </w:rPr>
        <w:t>. L</w:t>
      </w:r>
      <w:r w:rsidRPr="007308DE">
        <w:rPr>
          <w:rFonts w:ascii="Calibri" w:hAnsi="Calibri" w:cs="Calibri"/>
          <w:szCs w:val="24"/>
          <w:lang w:val="fr-FR"/>
        </w:rPr>
        <w:t xml:space="preserve">e CSO du 15 août c’est avant tout </w:t>
      </w:r>
      <w:r w:rsidRPr="007308DE">
        <w:rPr>
          <w:rFonts w:ascii="Calibri" w:hAnsi="Calibri" w:cs="Calibri"/>
          <w:b/>
          <w:bCs/>
          <w:szCs w:val="24"/>
          <w:lang w:val="fr-FR"/>
        </w:rPr>
        <w:t xml:space="preserve">un grand rassemblement de cavaliers de tous niveaux confondus </w:t>
      </w:r>
      <w:r w:rsidRPr="007308DE">
        <w:rPr>
          <w:rFonts w:ascii="Calibri" w:hAnsi="Calibri" w:cs="Calibri"/>
          <w:szCs w:val="24"/>
          <w:lang w:val="fr-FR"/>
        </w:rPr>
        <w:t xml:space="preserve">puisque </w:t>
      </w:r>
      <w:r w:rsidR="007308DE">
        <w:rPr>
          <w:rFonts w:ascii="Calibri" w:hAnsi="Calibri" w:cs="Calibri"/>
          <w:szCs w:val="24"/>
          <w:lang w:val="fr-FR"/>
        </w:rPr>
        <w:t>les organisateurs proposent des épr</w:t>
      </w:r>
      <w:r w:rsidRPr="007308DE">
        <w:rPr>
          <w:rFonts w:ascii="Calibri" w:hAnsi="Calibri" w:cs="Calibri"/>
          <w:szCs w:val="24"/>
          <w:lang w:val="fr-FR"/>
        </w:rPr>
        <w:t xml:space="preserve">euves dites « Club », des épreuves amateurs mais aussi des compétitions de haut niveau réservées aux professionnels. L’occasion aussi pour ces derniers d’emmener leurs élèves et de concourir sur le même terrain. Les cavaliers viennent de </w:t>
      </w:r>
      <w:r w:rsidRPr="007308DE">
        <w:rPr>
          <w:rFonts w:ascii="Calibri" w:hAnsi="Calibri" w:cs="Calibri"/>
          <w:b/>
          <w:bCs/>
          <w:szCs w:val="24"/>
          <w:lang w:val="fr-FR"/>
        </w:rPr>
        <w:t xml:space="preserve">toute la France  </w:t>
      </w:r>
      <w:r w:rsidRPr="007308DE">
        <w:rPr>
          <w:rFonts w:ascii="Calibri" w:hAnsi="Calibri" w:cs="Calibri"/>
          <w:szCs w:val="24"/>
          <w:lang w:val="fr-FR"/>
        </w:rPr>
        <w:t>pour participer à cette légendaire étape sportive, même si 80 % d’entre eux sont de la région du Limousin ou proche.</w:t>
      </w:r>
    </w:p>
    <w:p w:rsidR="003715DE" w:rsidRPr="003715DE" w:rsidRDefault="003715DE" w:rsidP="003715DE">
      <w:pPr>
        <w:widowControl w:val="0"/>
        <w:jc w:val="both"/>
        <w:rPr>
          <w:rFonts w:ascii="Calibri" w:hAnsi="Calibri" w:cs="Calibri"/>
          <w:szCs w:val="28"/>
          <w:lang w:val="fr-FR"/>
        </w:rPr>
      </w:pPr>
      <w:r w:rsidRPr="003715DE">
        <w:rPr>
          <w:rFonts w:ascii="Calibri" w:hAnsi="Calibri" w:cs="Calibri"/>
          <w:szCs w:val="28"/>
          <w:lang w:val="fr-FR"/>
        </w:rPr>
        <w:t xml:space="preserve">Des animations seront proposées </w:t>
      </w:r>
      <w:r>
        <w:rPr>
          <w:rFonts w:ascii="Calibri" w:hAnsi="Calibri" w:cs="Calibri"/>
          <w:szCs w:val="28"/>
          <w:lang w:val="fr-FR"/>
        </w:rPr>
        <w:t>tout au long du weekend prolongé :</w:t>
      </w:r>
    </w:p>
    <w:p w:rsidR="003715DE" w:rsidRPr="003715DE" w:rsidRDefault="003715DE" w:rsidP="003715DE">
      <w:pPr>
        <w:widowControl w:val="0"/>
        <w:jc w:val="both"/>
        <w:rPr>
          <w:rFonts w:ascii="Calibri" w:hAnsi="Calibri" w:cs="Calibri"/>
          <w:szCs w:val="28"/>
          <w:lang w:val="fr-FR"/>
        </w:rPr>
      </w:pPr>
      <w:r w:rsidRPr="003715DE">
        <w:rPr>
          <w:rFonts w:ascii="Calibri" w:hAnsi="Calibri" w:cs="Calibri"/>
          <w:b/>
          <w:szCs w:val="28"/>
          <w:lang w:val="fr-FR"/>
        </w:rPr>
        <w:t>Spectacle du Haras National</w:t>
      </w:r>
      <w:r>
        <w:rPr>
          <w:rFonts w:ascii="Calibri" w:hAnsi="Calibri" w:cs="Calibri"/>
          <w:b/>
          <w:szCs w:val="28"/>
          <w:lang w:val="fr-FR"/>
        </w:rPr>
        <w:t xml:space="preserve"> : </w:t>
      </w:r>
      <w:r>
        <w:rPr>
          <w:rFonts w:ascii="Calibri" w:hAnsi="Calibri" w:cs="Calibri"/>
          <w:szCs w:val="28"/>
          <w:lang w:val="fr-FR"/>
        </w:rPr>
        <w:t>Mercredi 15 août à</w:t>
      </w:r>
      <w:r w:rsidRPr="003715DE">
        <w:rPr>
          <w:rFonts w:ascii="Calibri" w:hAnsi="Calibri" w:cs="Calibri"/>
          <w:szCs w:val="28"/>
          <w:lang w:val="fr-FR"/>
        </w:rPr>
        <w:t xml:space="preserve"> 11 h dans la cour d’honneur du Haras National de Pompadour, présentation des étalons et spectacles des artistes en résidence au Haras.</w:t>
      </w:r>
    </w:p>
    <w:p w:rsidR="003715DE" w:rsidRPr="003715DE" w:rsidRDefault="003715DE" w:rsidP="003715DE">
      <w:pPr>
        <w:widowControl w:val="0"/>
        <w:jc w:val="both"/>
        <w:rPr>
          <w:rFonts w:ascii="Calibri" w:hAnsi="Calibri" w:cs="Calibri"/>
          <w:szCs w:val="28"/>
          <w:lang w:val="fr-FR"/>
        </w:rPr>
      </w:pPr>
      <w:r w:rsidRPr="003715DE">
        <w:rPr>
          <w:rFonts w:ascii="Calibri" w:hAnsi="Calibri" w:cs="Calibri"/>
          <w:b/>
          <w:szCs w:val="28"/>
          <w:lang w:val="fr-FR"/>
        </w:rPr>
        <w:t>Courses hippiques</w:t>
      </w:r>
      <w:r>
        <w:rPr>
          <w:rFonts w:ascii="Calibri" w:hAnsi="Calibri" w:cs="Calibri"/>
          <w:b/>
          <w:szCs w:val="28"/>
          <w:lang w:val="fr-FR"/>
        </w:rPr>
        <w:t xml:space="preserve"> : </w:t>
      </w:r>
      <w:r w:rsidRPr="003715DE">
        <w:rPr>
          <w:rFonts w:ascii="Calibri" w:hAnsi="Calibri" w:cs="Calibri"/>
          <w:szCs w:val="28"/>
          <w:lang w:val="fr-FR"/>
        </w:rPr>
        <w:t xml:space="preserve">Sur l’un des plus beaux hippodromes de France se courra le Grand Cross de Pompadour mercredi 15 août dans l’après-midi. </w:t>
      </w:r>
    </w:p>
    <w:p w:rsidR="003715DE" w:rsidRPr="003715DE" w:rsidRDefault="003715DE" w:rsidP="003715DE">
      <w:pPr>
        <w:widowControl w:val="0"/>
        <w:jc w:val="both"/>
        <w:rPr>
          <w:rFonts w:ascii="Calibri" w:hAnsi="Calibri" w:cs="Calibri"/>
          <w:szCs w:val="28"/>
          <w:lang w:val="fr-FR"/>
        </w:rPr>
      </w:pPr>
      <w:r w:rsidRPr="003715DE">
        <w:rPr>
          <w:rFonts w:ascii="Calibri" w:hAnsi="Calibri" w:cs="Calibri"/>
          <w:b/>
          <w:szCs w:val="28"/>
          <w:lang w:val="fr-FR"/>
        </w:rPr>
        <w:t>Les Nocturnes</w:t>
      </w:r>
      <w:r>
        <w:rPr>
          <w:rFonts w:ascii="Calibri" w:hAnsi="Calibri" w:cs="Calibri"/>
          <w:b/>
          <w:szCs w:val="28"/>
          <w:lang w:val="fr-FR"/>
        </w:rPr>
        <w:t xml:space="preserve"> : </w:t>
      </w:r>
      <w:r w:rsidRPr="003715DE">
        <w:rPr>
          <w:rFonts w:ascii="Calibri" w:hAnsi="Calibri" w:cs="Calibri"/>
          <w:szCs w:val="28"/>
          <w:lang w:val="fr-FR"/>
        </w:rPr>
        <w:t>Ambiance assurée pour les soirées des 13, 14 et 15 août</w:t>
      </w:r>
      <w:r w:rsidR="00331A01">
        <w:rPr>
          <w:rFonts w:ascii="Calibri" w:hAnsi="Calibri" w:cs="Calibri"/>
          <w:szCs w:val="28"/>
          <w:lang w:val="fr-FR"/>
        </w:rPr>
        <w:t xml:space="preserve"> à partir de 21h30</w:t>
      </w:r>
      <w:r w:rsidRPr="003715DE">
        <w:rPr>
          <w:rFonts w:ascii="Calibri" w:hAnsi="Calibri" w:cs="Calibri"/>
          <w:szCs w:val="28"/>
          <w:lang w:val="fr-FR"/>
        </w:rPr>
        <w:t>. Des épreuves spéciales de CSO se déroulent sous les feux des projecteurs avec des règles du jeu qui assureront un suspens jusqu’au bout de la nuit !</w:t>
      </w:r>
    </w:p>
    <w:p w:rsidR="003715DE" w:rsidRPr="003715DE" w:rsidRDefault="003715DE" w:rsidP="003715DE">
      <w:pPr>
        <w:widowControl w:val="0"/>
        <w:jc w:val="both"/>
        <w:rPr>
          <w:rFonts w:ascii="Calibri" w:hAnsi="Calibri" w:cs="Calibri"/>
          <w:b/>
          <w:szCs w:val="28"/>
          <w:lang w:val="fr-FR"/>
        </w:rPr>
      </w:pPr>
      <w:r w:rsidRPr="003715DE">
        <w:rPr>
          <w:rFonts w:ascii="Calibri" w:hAnsi="Calibri" w:cs="Calibri"/>
          <w:b/>
          <w:szCs w:val="28"/>
          <w:lang w:val="fr-FR"/>
        </w:rPr>
        <w:lastRenderedPageBreak/>
        <w:t>Messe de St Hubert à 9 h</w:t>
      </w:r>
    </w:p>
    <w:p w:rsidR="003715DE" w:rsidRDefault="003715DE" w:rsidP="003715DE">
      <w:pPr>
        <w:widowControl w:val="0"/>
        <w:jc w:val="both"/>
        <w:rPr>
          <w:rFonts w:ascii="Calibri" w:hAnsi="Calibri" w:cs="Calibri"/>
          <w:szCs w:val="28"/>
          <w:lang w:val="fr-FR"/>
        </w:rPr>
      </w:pPr>
      <w:r w:rsidRPr="003715DE">
        <w:rPr>
          <w:rFonts w:ascii="Calibri" w:hAnsi="Calibri" w:cs="Calibri"/>
          <w:b/>
          <w:szCs w:val="28"/>
          <w:lang w:val="fr-FR"/>
        </w:rPr>
        <w:t>Village d’exposants, buvette et restauration</w:t>
      </w:r>
      <w:r w:rsidRPr="003715DE">
        <w:rPr>
          <w:rFonts w:ascii="Calibri" w:hAnsi="Calibri" w:cs="Calibri"/>
          <w:szCs w:val="28"/>
          <w:lang w:val="fr-FR"/>
        </w:rPr>
        <w:t xml:space="preserve"> : Un vrai centre de shopping est monté pour l’occasion, qui permettra aux visiteurs tout comme aux cavaliers de faire des emplettes entre deux épreuves. Ouvert tous les jours à partir de 9h.</w:t>
      </w:r>
    </w:p>
    <w:p w:rsidR="00331A01" w:rsidRDefault="00331A01" w:rsidP="003715DE">
      <w:pPr>
        <w:widowControl w:val="0"/>
        <w:jc w:val="both"/>
        <w:rPr>
          <w:rFonts w:ascii="Calibri" w:hAnsi="Calibri" w:cs="Calibri"/>
          <w:szCs w:val="28"/>
          <w:lang w:val="fr-FR"/>
        </w:rPr>
      </w:pPr>
    </w:p>
    <w:p w:rsidR="00331A01" w:rsidRDefault="00331A01" w:rsidP="003715DE">
      <w:pPr>
        <w:widowControl w:val="0"/>
        <w:jc w:val="both"/>
        <w:rPr>
          <w:rFonts w:ascii="Calibri" w:hAnsi="Calibri" w:cs="Calibri"/>
          <w:szCs w:val="28"/>
          <w:lang w:val="fr-FR"/>
        </w:rPr>
      </w:pPr>
      <w:r>
        <w:rPr>
          <w:rFonts w:ascii="Calibri" w:hAnsi="Calibri" w:cs="Calibri"/>
          <w:szCs w:val="28"/>
          <w:lang w:val="fr-FR"/>
        </w:rPr>
        <w:t>Ci-joint le dossier de presse et le visuel du concours</w:t>
      </w:r>
    </w:p>
    <w:p w:rsidR="003715DE" w:rsidRPr="003715DE" w:rsidRDefault="003715DE" w:rsidP="003715DE">
      <w:pPr>
        <w:widowControl w:val="0"/>
        <w:rPr>
          <w:rFonts w:ascii="Calibri" w:hAnsi="Calibri" w:cs="Calibri"/>
          <w:szCs w:val="28"/>
          <w:lang w:val="fr-FR"/>
        </w:rPr>
      </w:pPr>
      <w:r w:rsidRPr="003715DE">
        <w:rPr>
          <w:rFonts w:ascii="Calibri" w:hAnsi="Calibri" w:cs="Calibri"/>
          <w:szCs w:val="28"/>
          <w:lang w:val="fr-FR"/>
        </w:rPr>
        <w:t> </w:t>
      </w:r>
    </w:p>
    <w:p w:rsidR="003715DE" w:rsidRPr="003715DE" w:rsidRDefault="003715DE" w:rsidP="003715DE">
      <w:pPr>
        <w:widowControl w:val="0"/>
        <w:jc w:val="both"/>
        <w:rPr>
          <w:rFonts w:ascii="Calibri" w:hAnsi="Calibri" w:cs="Calibri"/>
          <w:szCs w:val="28"/>
          <w:lang w:val="fr-FR"/>
        </w:rPr>
      </w:pPr>
    </w:p>
    <w:p w:rsidR="003715DE" w:rsidRDefault="003715DE" w:rsidP="003715DE">
      <w:pPr>
        <w:widowControl w:val="0"/>
        <w:rPr>
          <w:rFonts w:ascii="Verdana" w:hAnsi="Verdana" w:cs="Times New Roman"/>
          <w:sz w:val="15"/>
          <w:szCs w:val="20"/>
          <w:lang w:val="fr-FR"/>
        </w:rPr>
      </w:pPr>
      <w:r>
        <w:rPr>
          <w:lang w:val="fr-FR"/>
        </w:rPr>
        <w:t> </w:t>
      </w:r>
    </w:p>
    <w:p w:rsidR="003715DE" w:rsidRPr="003715DE" w:rsidRDefault="003715DE" w:rsidP="003715DE">
      <w:pPr>
        <w:rPr>
          <w:b/>
          <w:lang w:val="fr-FR"/>
        </w:rPr>
      </w:pPr>
    </w:p>
    <w:sectPr w:rsidR="003715DE" w:rsidRPr="003715DE" w:rsidSect="003715DE">
      <w:pgSz w:w="11906" w:h="16838"/>
      <w:pgMar w:top="709" w:right="991"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3715DE"/>
    <w:rsid w:val="00331A01"/>
    <w:rsid w:val="003715DE"/>
    <w:rsid w:val="005B253D"/>
    <w:rsid w:val="007308DE"/>
    <w:rsid w:val="00AD2D01"/>
    <w:rsid w:val="00CD1CCD"/>
    <w:rsid w:val="00D3546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46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15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5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2829358">
      <w:bodyDiv w:val="1"/>
      <w:marLeft w:val="0"/>
      <w:marRight w:val="0"/>
      <w:marTop w:val="0"/>
      <w:marBottom w:val="0"/>
      <w:divBdr>
        <w:top w:val="none" w:sz="0" w:space="0" w:color="auto"/>
        <w:left w:val="none" w:sz="0" w:space="0" w:color="auto"/>
        <w:bottom w:val="none" w:sz="0" w:space="0" w:color="auto"/>
        <w:right w:val="none" w:sz="0" w:space="0" w:color="auto"/>
      </w:divBdr>
    </w:div>
    <w:div w:id="541596922">
      <w:bodyDiv w:val="1"/>
      <w:marLeft w:val="0"/>
      <w:marRight w:val="0"/>
      <w:marTop w:val="0"/>
      <w:marBottom w:val="0"/>
      <w:divBdr>
        <w:top w:val="none" w:sz="0" w:space="0" w:color="auto"/>
        <w:left w:val="none" w:sz="0" w:space="0" w:color="auto"/>
        <w:bottom w:val="none" w:sz="0" w:space="0" w:color="auto"/>
        <w:right w:val="none" w:sz="0" w:space="0" w:color="auto"/>
      </w:divBdr>
    </w:div>
    <w:div w:id="1057968248">
      <w:bodyDiv w:val="1"/>
      <w:marLeft w:val="0"/>
      <w:marRight w:val="0"/>
      <w:marTop w:val="0"/>
      <w:marBottom w:val="0"/>
      <w:divBdr>
        <w:top w:val="none" w:sz="0" w:space="0" w:color="auto"/>
        <w:left w:val="none" w:sz="0" w:space="0" w:color="auto"/>
        <w:bottom w:val="none" w:sz="0" w:space="0" w:color="auto"/>
        <w:right w:val="none" w:sz="0" w:space="0" w:color="auto"/>
      </w:divBdr>
    </w:div>
    <w:div w:id="17574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434</Words>
  <Characters>2389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2012-07-24T20:50:00Z</dcterms:created>
  <dcterms:modified xsi:type="dcterms:W3CDTF">2012-08-04T17:42:00Z</dcterms:modified>
</cp:coreProperties>
</file>